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9" w:rsidRDefault="00697CA9" w:rsidP="00697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CA9">
        <w:rPr>
          <w:rFonts w:ascii="Times New Roman" w:hAnsi="Times New Roman" w:cs="Times New Roman"/>
          <w:sz w:val="28"/>
          <w:szCs w:val="28"/>
        </w:rPr>
        <w:t>Отчет</w:t>
      </w:r>
    </w:p>
    <w:p w:rsidR="00E833F1" w:rsidRDefault="00697CA9" w:rsidP="00697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CA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A1D15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Благодарненского городского округа Ставропольского края</w:t>
      </w:r>
      <w:r w:rsidR="00FA1D15" w:rsidRPr="00FA1D15">
        <w:rPr>
          <w:rFonts w:ascii="Times New Roman" w:hAnsi="Times New Roman" w:cs="Times New Roman"/>
          <w:sz w:val="28"/>
          <w:szCs w:val="28"/>
        </w:rPr>
        <w:t xml:space="preserve"> </w:t>
      </w:r>
      <w:r w:rsidR="00FA1D15" w:rsidRPr="00697CA9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  <w:r w:rsidR="00FA1D15">
        <w:rPr>
          <w:rFonts w:ascii="Times New Roman" w:hAnsi="Times New Roman" w:cs="Times New Roman"/>
          <w:sz w:val="28"/>
          <w:szCs w:val="28"/>
        </w:rPr>
        <w:t xml:space="preserve"> в</w:t>
      </w:r>
      <w:r w:rsidR="00FA1D15" w:rsidRPr="00697CA9">
        <w:rPr>
          <w:rFonts w:ascii="Times New Roman" w:hAnsi="Times New Roman" w:cs="Times New Roman"/>
          <w:sz w:val="28"/>
          <w:szCs w:val="28"/>
        </w:rPr>
        <w:t xml:space="preserve"> муниципальном учреждении «Межведомственный учетный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6D4" w:rsidRDefault="00A726D4" w:rsidP="00697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6D4" w:rsidRDefault="00A726D4" w:rsidP="00697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2020 года                                                                         г. Благодарный</w:t>
      </w:r>
    </w:p>
    <w:p w:rsidR="00697CA9" w:rsidRDefault="00697CA9" w:rsidP="00697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D15" w:rsidRDefault="00FA1D15" w:rsidP="00697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2A" w:rsidRDefault="00B3042A" w:rsidP="00B3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подпункта 2 пункта 6 статьи 160.2-1 Бюджетного кодекса Российской Федерации, в соответствии с Порядком проведения финансовым управлением администрации Благодарненского городского округа Ставропольского края </w:t>
      </w:r>
      <w:r w:rsidRPr="00697CA9">
        <w:rPr>
          <w:rFonts w:ascii="Times New Roman" w:hAnsi="Times New Roman" w:cs="Times New Roman"/>
          <w:sz w:val="28"/>
          <w:szCs w:val="28"/>
        </w:rPr>
        <w:t>финансового менеджмента в муниципальном учреждении «Межведомственный учетный центр»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финансового управления администрации Благодарненского городского округа от 17 декабря 2019 года</w:t>
      </w:r>
      <w:r w:rsidR="00FA1D15">
        <w:rPr>
          <w:rFonts w:ascii="Times New Roman" w:hAnsi="Times New Roman" w:cs="Times New Roman"/>
          <w:sz w:val="28"/>
          <w:szCs w:val="28"/>
        </w:rPr>
        <w:t xml:space="preserve"> №146</w:t>
      </w:r>
      <w:r>
        <w:rPr>
          <w:rFonts w:ascii="Times New Roman" w:hAnsi="Times New Roman" w:cs="Times New Roman"/>
          <w:sz w:val="28"/>
          <w:szCs w:val="28"/>
        </w:rPr>
        <w:t>, начальником контрольно-ревизионного отдела финансового управления администрации Благодарненского городского округа Ставропольского края Корсуковым В.А. проведен мониторинг качества финансового менеджмента за 2019 год.</w:t>
      </w:r>
    </w:p>
    <w:p w:rsidR="00697CA9" w:rsidRDefault="00697CA9" w:rsidP="0069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качества финансового менеджмента проведен в отношении муниципального учреждения «</w:t>
      </w:r>
      <w:r w:rsidR="00822E9C">
        <w:rPr>
          <w:rFonts w:ascii="Times New Roman" w:hAnsi="Times New Roman" w:cs="Times New Roman"/>
          <w:sz w:val="28"/>
          <w:szCs w:val="28"/>
        </w:rPr>
        <w:t xml:space="preserve">Межведомственный учетный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822E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11 показателям следующих направлений:</w:t>
      </w:r>
    </w:p>
    <w:p w:rsidR="00697CA9" w:rsidRDefault="00697CA9" w:rsidP="0069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планирования бюджета;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качество </w:t>
      </w:r>
      <w:r>
        <w:rPr>
          <w:rFonts w:ascii="Times New Roman" w:hAnsi="Times New Roman" w:cs="Times New Roman"/>
          <w:sz w:val="28"/>
        </w:rPr>
        <w:t>исполнения бюджета в части расходов;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управление обязательствами в процессе исполнения бюджета;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состояние ведения учета и отчетности;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качество управления активами;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Pr="00697CA9">
        <w:rPr>
          <w:rFonts w:ascii="Times New Roman" w:hAnsi="Times New Roman" w:cs="Times New Roman"/>
          <w:color w:val="FFFFFF" w:themeColor="background1"/>
          <w:sz w:val="28"/>
        </w:rPr>
        <w:t>.</w:t>
      </w:r>
      <w:r>
        <w:rPr>
          <w:rFonts w:ascii="Times New Roman" w:hAnsi="Times New Roman" w:cs="Times New Roman"/>
          <w:sz w:val="28"/>
        </w:rPr>
        <w:t>качество осуществления закупок товаров, работ и услуг для обеспечения муниципальных нужд;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прозрачность бюджетного процесса;</w:t>
      </w:r>
    </w:p>
    <w:p w:rsidR="00697CA9" w:rsidRDefault="00697CA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организация системы контроля.</w:t>
      </w:r>
    </w:p>
    <w:p w:rsidR="00FB76B9" w:rsidRDefault="00FB76B9" w:rsidP="00697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Максимальная оценка, которая может быть получена по каждому из показателей качества финансового менеджмента, равна пяти баллам, минимальная оценка - ноль баллов.</w:t>
      </w:r>
    </w:p>
    <w:p w:rsidR="00697CA9" w:rsidRDefault="00003E57" w:rsidP="0069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6B9">
        <w:rPr>
          <w:rFonts w:ascii="Times New Roman" w:hAnsi="Times New Roman" w:cs="Times New Roman"/>
          <w:sz w:val="28"/>
          <w:szCs w:val="28"/>
        </w:rPr>
        <w:t>Результаты расчетов показателей качества финансового менеджмента, расчет итогов</w:t>
      </w:r>
      <w:r w:rsidR="007327D5">
        <w:rPr>
          <w:rFonts w:ascii="Times New Roman" w:hAnsi="Times New Roman" w:cs="Times New Roman"/>
          <w:sz w:val="28"/>
          <w:szCs w:val="28"/>
        </w:rPr>
        <w:t>ого</w:t>
      </w:r>
      <w:r w:rsidR="00FB76B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327D5">
        <w:rPr>
          <w:rFonts w:ascii="Times New Roman" w:hAnsi="Times New Roman" w:cs="Times New Roman"/>
          <w:sz w:val="28"/>
          <w:szCs w:val="28"/>
        </w:rPr>
        <w:t>я</w:t>
      </w:r>
      <w:r w:rsidR="00FB76B9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сведены в таблице, приведенной ниже.</w:t>
      </w:r>
    </w:p>
    <w:p w:rsidR="00FB76B9" w:rsidRPr="00E13FE5" w:rsidRDefault="00FB76B9" w:rsidP="00FB76B9">
      <w:pPr>
        <w:tabs>
          <w:tab w:val="left" w:pos="394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594"/>
        <w:gridCol w:w="6237"/>
        <w:gridCol w:w="2525"/>
      </w:tblGrid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25" w:type="dxa"/>
          </w:tcPr>
          <w:p w:rsidR="00FB76B9" w:rsidRDefault="00FB76B9" w:rsidP="00070C2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показателя, балл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качества планирования бюджета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FB76B9" w:rsidRDefault="00FB76B9" w:rsidP="00070C20">
            <w:pPr>
              <w:spacing w:after="1" w:line="240" w:lineRule="exact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качества исполнения бюджета в части расходов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управления обязательствами в процессе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исполнения бюджета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состояния, ведения учета и отчетности</w:t>
            </w:r>
          </w:p>
        </w:tc>
        <w:tc>
          <w:tcPr>
            <w:tcW w:w="2525" w:type="dxa"/>
            <w:vAlign w:val="bottom"/>
          </w:tcPr>
          <w:p w:rsidR="00FB76B9" w:rsidRPr="00EB0696" w:rsidRDefault="00882385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качества управления активами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2525" w:type="dxa"/>
            <w:vAlign w:val="bottom"/>
          </w:tcPr>
          <w:p w:rsidR="00FB76B9" w:rsidRPr="00EB0696" w:rsidRDefault="00636143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прозрачности бюджетного процесса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B76B9" w:rsidTr="00A726D4">
        <w:tc>
          <w:tcPr>
            <w:tcW w:w="594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организации системы контроля</w:t>
            </w:r>
          </w:p>
        </w:tc>
        <w:tc>
          <w:tcPr>
            <w:tcW w:w="2525" w:type="dxa"/>
            <w:vAlign w:val="bottom"/>
          </w:tcPr>
          <w:p w:rsidR="00FB76B9" w:rsidRPr="00EB0696" w:rsidRDefault="00FB76B9" w:rsidP="00070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B76B9" w:rsidTr="00A726D4">
        <w:tc>
          <w:tcPr>
            <w:tcW w:w="6831" w:type="dxa"/>
            <w:gridSpan w:val="2"/>
          </w:tcPr>
          <w:p w:rsidR="00FB76B9" w:rsidRDefault="00FB76B9" w:rsidP="00070C20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финансового менеджмента в учреждении, балл</w:t>
            </w:r>
          </w:p>
        </w:tc>
        <w:tc>
          <w:tcPr>
            <w:tcW w:w="2525" w:type="dxa"/>
          </w:tcPr>
          <w:p w:rsidR="00FB76B9" w:rsidRDefault="00FB76B9" w:rsidP="0088238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 w:rsidR="00636143">
              <w:rPr>
                <w:rFonts w:ascii="Times New Roman" w:hAnsi="Times New Roman" w:cs="Times New Roman"/>
                <w:sz w:val="28"/>
              </w:rPr>
              <w:t>8</w:t>
            </w:r>
            <w:r w:rsidR="00882385">
              <w:rPr>
                <w:rFonts w:ascii="Times New Roman" w:hAnsi="Times New Roman" w:cs="Times New Roman"/>
                <w:sz w:val="28"/>
              </w:rPr>
              <w:t>0</w:t>
            </w:r>
          </w:p>
          <w:p w:rsidR="00FB655D" w:rsidRDefault="00FB655D" w:rsidP="0088238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76B9" w:rsidRDefault="00FB76B9" w:rsidP="00697CA9">
      <w:pPr>
        <w:rPr>
          <w:rFonts w:ascii="Times New Roman" w:hAnsi="Times New Roman" w:cs="Times New Roman"/>
          <w:sz w:val="28"/>
          <w:szCs w:val="28"/>
        </w:rPr>
      </w:pPr>
    </w:p>
    <w:p w:rsidR="00A726D4" w:rsidRDefault="00A726D4" w:rsidP="00697CA9">
      <w:pPr>
        <w:rPr>
          <w:rFonts w:ascii="Times New Roman" w:hAnsi="Times New Roman" w:cs="Times New Roman"/>
          <w:sz w:val="28"/>
          <w:szCs w:val="28"/>
        </w:rPr>
      </w:pPr>
    </w:p>
    <w:p w:rsidR="00A726D4" w:rsidRDefault="00A726D4" w:rsidP="00697CA9">
      <w:pPr>
        <w:rPr>
          <w:rFonts w:ascii="Times New Roman" w:hAnsi="Times New Roman" w:cs="Times New Roman"/>
          <w:sz w:val="28"/>
          <w:szCs w:val="28"/>
        </w:rPr>
      </w:pPr>
    </w:p>
    <w:p w:rsidR="007D40A9" w:rsidRDefault="007D40A9" w:rsidP="007D40A9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7D40A9" w:rsidRDefault="007D40A9" w:rsidP="007D40A9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Благодарненского </w:t>
      </w:r>
    </w:p>
    <w:p w:rsidR="007D40A9" w:rsidRDefault="007D40A9" w:rsidP="007D40A9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</w:p>
    <w:p w:rsidR="007D40A9" w:rsidRDefault="007D40A9" w:rsidP="007D40A9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D40A9" w:rsidRDefault="007D40A9" w:rsidP="007D40A9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</w:p>
    <w:p w:rsidR="007D40A9" w:rsidRDefault="007D40A9" w:rsidP="007D40A9">
      <w:pPr>
        <w:spacing w:line="240" w:lineRule="exact"/>
        <w:jc w:val="left"/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 Л.В. Кузнецова</w:t>
      </w:r>
    </w:p>
    <w:p w:rsidR="00697CA9" w:rsidRPr="00A726D4" w:rsidRDefault="00697CA9" w:rsidP="00A726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97CA9" w:rsidRPr="00A726D4" w:rsidSect="00A726D4">
      <w:headerReference w:type="default" r:id="rId6"/>
      <w:type w:val="continuous"/>
      <w:pgSz w:w="11909" w:h="16834" w:code="9"/>
      <w:pgMar w:top="1418" w:right="567" w:bottom="1134" w:left="1985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03" w:rsidRDefault="00AF1003" w:rsidP="00A726D4">
      <w:r>
        <w:separator/>
      </w:r>
    </w:p>
  </w:endnote>
  <w:endnote w:type="continuationSeparator" w:id="1">
    <w:p w:rsidR="00AF1003" w:rsidRDefault="00AF1003" w:rsidP="00A7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03" w:rsidRDefault="00AF1003" w:rsidP="00A726D4">
      <w:r>
        <w:separator/>
      </w:r>
    </w:p>
  </w:footnote>
  <w:footnote w:type="continuationSeparator" w:id="1">
    <w:p w:rsidR="00AF1003" w:rsidRDefault="00AF1003" w:rsidP="00A7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063"/>
      <w:docPartObj>
        <w:docPartGallery w:val="Page Numbers (Top of Page)"/>
        <w:docPartUnique/>
      </w:docPartObj>
    </w:sdtPr>
    <w:sdtContent>
      <w:p w:rsidR="00A726D4" w:rsidRDefault="00D900BF">
        <w:pPr>
          <w:pStyle w:val="a6"/>
          <w:jc w:val="right"/>
        </w:pPr>
        <w:fldSimple w:instr=" PAGE   \* MERGEFORMAT ">
          <w:r w:rsidR="007D40A9">
            <w:rPr>
              <w:noProof/>
            </w:rPr>
            <w:t>2</w:t>
          </w:r>
        </w:fldSimple>
      </w:p>
    </w:sdtContent>
  </w:sdt>
  <w:p w:rsidR="00A726D4" w:rsidRDefault="00A726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CA9"/>
    <w:rsid w:val="00003948"/>
    <w:rsid w:val="00003E57"/>
    <w:rsid w:val="000A4C63"/>
    <w:rsid w:val="000B7EF3"/>
    <w:rsid w:val="000E7358"/>
    <w:rsid w:val="00241765"/>
    <w:rsid w:val="0030127F"/>
    <w:rsid w:val="00322AF6"/>
    <w:rsid w:val="00347D8B"/>
    <w:rsid w:val="00392F35"/>
    <w:rsid w:val="003D5CD2"/>
    <w:rsid w:val="003E7AA3"/>
    <w:rsid w:val="004E1D44"/>
    <w:rsid w:val="00514315"/>
    <w:rsid w:val="00636143"/>
    <w:rsid w:val="00697CA9"/>
    <w:rsid w:val="006A079F"/>
    <w:rsid w:val="006A41F1"/>
    <w:rsid w:val="007327D5"/>
    <w:rsid w:val="007D40A9"/>
    <w:rsid w:val="00822E9C"/>
    <w:rsid w:val="00870B55"/>
    <w:rsid w:val="00882385"/>
    <w:rsid w:val="00884CCF"/>
    <w:rsid w:val="008A2B23"/>
    <w:rsid w:val="00930F8B"/>
    <w:rsid w:val="00935B03"/>
    <w:rsid w:val="00975FC5"/>
    <w:rsid w:val="009822FA"/>
    <w:rsid w:val="00992477"/>
    <w:rsid w:val="00A60FD9"/>
    <w:rsid w:val="00A726D4"/>
    <w:rsid w:val="00AD1358"/>
    <w:rsid w:val="00AF1003"/>
    <w:rsid w:val="00B3042A"/>
    <w:rsid w:val="00B83945"/>
    <w:rsid w:val="00BE55B6"/>
    <w:rsid w:val="00CD657C"/>
    <w:rsid w:val="00D900BF"/>
    <w:rsid w:val="00E06CC8"/>
    <w:rsid w:val="00E611FD"/>
    <w:rsid w:val="00E643FC"/>
    <w:rsid w:val="00E80F39"/>
    <w:rsid w:val="00E833F1"/>
    <w:rsid w:val="00EA6400"/>
    <w:rsid w:val="00EC2F10"/>
    <w:rsid w:val="00EF3EF3"/>
    <w:rsid w:val="00F71579"/>
    <w:rsid w:val="00F92107"/>
    <w:rsid w:val="00FA1D15"/>
    <w:rsid w:val="00FB655D"/>
    <w:rsid w:val="00F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B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4"/>
  </w:style>
  <w:style w:type="paragraph" w:styleId="a8">
    <w:name w:val="footer"/>
    <w:basedOn w:val="a"/>
    <w:link w:val="a9"/>
    <w:uiPriority w:val="99"/>
    <w:semiHidden/>
    <w:unhideWhenUsed/>
    <w:rsid w:val="00A72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BLSHAN</cp:lastModifiedBy>
  <cp:revision>5</cp:revision>
  <cp:lastPrinted>2021-01-25T07:32:00Z</cp:lastPrinted>
  <dcterms:created xsi:type="dcterms:W3CDTF">2020-12-26T09:44:00Z</dcterms:created>
  <dcterms:modified xsi:type="dcterms:W3CDTF">2021-01-25T13:46:00Z</dcterms:modified>
</cp:coreProperties>
</file>